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>по выбору поставщика услуг по разработке и согласованию проектов рекультивации нарушенных земель для производственных объектов ООО «ЮКОЛА-нефть»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F14BC9">
        <w:rPr>
          <w:b/>
          <w:u w:val="single"/>
        </w:rPr>
        <w:t>16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14BC9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28</cp:revision>
  <dcterms:created xsi:type="dcterms:W3CDTF">2023-08-30T07:28:00Z</dcterms:created>
  <dcterms:modified xsi:type="dcterms:W3CDTF">2024-10-16T12:23:00Z</dcterms:modified>
</cp:coreProperties>
</file>